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EAAA2" w14:textId="40222756" w:rsidR="00493FAC" w:rsidRPr="0047196D" w:rsidRDefault="0047196D" w:rsidP="0047196D">
      <w:pPr>
        <w:jc w:val="center"/>
        <w:rPr>
          <w:rFonts w:cs="Calibri"/>
          <w:b/>
          <w:sz w:val="32"/>
          <w:szCs w:val="28"/>
        </w:rPr>
      </w:pPr>
      <w:bookmarkStart w:id="0" w:name="_GoBack"/>
      <w:bookmarkEnd w:id="0"/>
      <w:r w:rsidRPr="0047196D">
        <w:rPr>
          <w:rFonts w:cs="Calibri"/>
          <w:b/>
          <w:sz w:val="32"/>
          <w:szCs w:val="28"/>
        </w:rPr>
        <w:t>Scenarios for Mr and Mrs Fox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7196D" w:rsidRPr="0047196D" w14:paraId="49FEC5D5" w14:textId="77777777" w:rsidTr="0047196D">
        <w:tc>
          <w:tcPr>
            <w:tcW w:w="5210" w:type="dxa"/>
          </w:tcPr>
          <w:p w14:paraId="1D1FABFB" w14:textId="76EE9117" w:rsidR="0047196D" w:rsidRPr="0047196D" w:rsidRDefault="0047196D" w:rsidP="0047196D">
            <w:pPr>
              <w:spacing w:after="0"/>
              <w:rPr>
                <w:rFonts w:cs="Calibri"/>
                <w:sz w:val="36"/>
                <w:szCs w:val="28"/>
              </w:rPr>
            </w:pPr>
            <w:r w:rsidRPr="0047196D">
              <w:rPr>
                <w:rFonts w:cs="Calibri"/>
                <w:sz w:val="36"/>
                <w:szCs w:val="28"/>
              </w:rPr>
              <w:t>Mr Fox suggests that they dig a hole all the way to the supermarket on the other side of the woods.</w:t>
            </w:r>
          </w:p>
        </w:tc>
        <w:tc>
          <w:tcPr>
            <w:tcW w:w="5210" w:type="dxa"/>
          </w:tcPr>
          <w:p w14:paraId="63157A39" w14:textId="1A611994" w:rsidR="0047196D" w:rsidRPr="0047196D" w:rsidRDefault="0047196D" w:rsidP="0047196D">
            <w:pPr>
              <w:spacing w:after="0"/>
              <w:rPr>
                <w:rFonts w:cs="Calibri"/>
                <w:sz w:val="36"/>
                <w:szCs w:val="28"/>
              </w:rPr>
            </w:pPr>
            <w:r w:rsidRPr="0047196D">
              <w:rPr>
                <w:rFonts w:cs="Calibri"/>
                <w:sz w:val="36"/>
                <w:szCs w:val="28"/>
              </w:rPr>
              <w:t>Mr Fox suggests that they dig a hole that comes out in the woods. They then disguise themselves as rabbits to escape.</w:t>
            </w:r>
          </w:p>
        </w:tc>
      </w:tr>
      <w:tr w:rsidR="0047196D" w:rsidRPr="0047196D" w14:paraId="6CF815B2" w14:textId="77777777" w:rsidTr="0047196D">
        <w:tc>
          <w:tcPr>
            <w:tcW w:w="5210" w:type="dxa"/>
          </w:tcPr>
          <w:p w14:paraId="4DF85026" w14:textId="1BB09094" w:rsidR="0047196D" w:rsidRPr="0047196D" w:rsidRDefault="0047196D" w:rsidP="0047196D">
            <w:pPr>
              <w:spacing w:after="0"/>
              <w:rPr>
                <w:rFonts w:cs="Calibri"/>
                <w:sz w:val="36"/>
                <w:szCs w:val="28"/>
              </w:rPr>
            </w:pPr>
            <w:r w:rsidRPr="0047196D">
              <w:rPr>
                <w:rFonts w:cs="Calibri"/>
                <w:sz w:val="36"/>
                <w:szCs w:val="28"/>
              </w:rPr>
              <w:t>Mr Fox suggests that they dig a hole all the way round where Boggis, Bunce and Bean are camped so that the ground beneath them collapses.</w:t>
            </w:r>
          </w:p>
        </w:tc>
        <w:tc>
          <w:tcPr>
            <w:tcW w:w="5210" w:type="dxa"/>
          </w:tcPr>
          <w:p w14:paraId="4A279E7E" w14:textId="167632AE" w:rsidR="0047196D" w:rsidRPr="0047196D" w:rsidRDefault="0047196D" w:rsidP="0047196D">
            <w:pPr>
              <w:spacing w:after="0"/>
              <w:rPr>
                <w:rFonts w:cs="Calibri"/>
                <w:sz w:val="36"/>
                <w:szCs w:val="28"/>
              </w:rPr>
            </w:pPr>
            <w:r w:rsidRPr="0047196D">
              <w:rPr>
                <w:rFonts w:cs="Calibri"/>
                <w:sz w:val="36"/>
                <w:szCs w:val="28"/>
              </w:rPr>
              <w:t>Mr Fox suggests that they dig lots of holes, almost to the surface, then squirt water out through them all to startle the farmers</w:t>
            </w:r>
            <w:r w:rsidR="00EA2048">
              <w:rPr>
                <w:rFonts w:cs="Calibri"/>
                <w:sz w:val="36"/>
                <w:szCs w:val="28"/>
              </w:rPr>
              <w:t>,</w:t>
            </w:r>
            <w:r w:rsidRPr="0047196D">
              <w:rPr>
                <w:rFonts w:cs="Calibri"/>
                <w:sz w:val="36"/>
                <w:szCs w:val="28"/>
              </w:rPr>
              <w:t xml:space="preserve"> while they make their escape.</w:t>
            </w:r>
          </w:p>
        </w:tc>
      </w:tr>
      <w:tr w:rsidR="0047196D" w:rsidRPr="0047196D" w14:paraId="554C9B4C" w14:textId="77777777" w:rsidTr="0047196D">
        <w:tc>
          <w:tcPr>
            <w:tcW w:w="5210" w:type="dxa"/>
          </w:tcPr>
          <w:p w14:paraId="04654A46" w14:textId="043362F2" w:rsidR="0047196D" w:rsidRPr="0047196D" w:rsidRDefault="0047196D" w:rsidP="0047196D">
            <w:pPr>
              <w:spacing w:after="0"/>
              <w:rPr>
                <w:rFonts w:cs="Calibri"/>
                <w:sz w:val="36"/>
                <w:szCs w:val="28"/>
              </w:rPr>
            </w:pPr>
            <w:r w:rsidRPr="0047196D">
              <w:rPr>
                <w:rFonts w:cs="Calibri"/>
                <w:sz w:val="36"/>
                <w:szCs w:val="28"/>
              </w:rPr>
              <w:t>Mr Fox suggests that they dig a hole into Boggis’s farm to steal chickens.</w:t>
            </w:r>
          </w:p>
        </w:tc>
        <w:tc>
          <w:tcPr>
            <w:tcW w:w="5210" w:type="dxa"/>
          </w:tcPr>
          <w:p w14:paraId="3CDF159A" w14:textId="4FBF97E7" w:rsidR="0047196D" w:rsidRPr="0047196D" w:rsidRDefault="0047196D" w:rsidP="0047196D">
            <w:pPr>
              <w:spacing w:after="0"/>
              <w:rPr>
                <w:rFonts w:cs="Calibri"/>
                <w:sz w:val="36"/>
                <w:szCs w:val="28"/>
              </w:rPr>
            </w:pPr>
            <w:r w:rsidRPr="0047196D">
              <w:rPr>
                <w:rFonts w:cs="Calibri"/>
                <w:sz w:val="36"/>
                <w:szCs w:val="28"/>
              </w:rPr>
              <w:t xml:space="preserve">Mr Fox suggests that they dig a hole to their friend’s house down the valley. </w:t>
            </w:r>
          </w:p>
        </w:tc>
      </w:tr>
    </w:tbl>
    <w:p w14:paraId="19CFCC44" w14:textId="77777777" w:rsidR="0047196D" w:rsidRDefault="0047196D" w:rsidP="00493FAC">
      <w:pPr>
        <w:rPr>
          <w:rFonts w:cs="Calibri"/>
          <w:sz w:val="28"/>
          <w:szCs w:val="28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7196D" w:rsidRPr="0047196D" w14:paraId="5F5534EA" w14:textId="77777777" w:rsidTr="000279D0">
        <w:tc>
          <w:tcPr>
            <w:tcW w:w="5210" w:type="dxa"/>
          </w:tcPr>
          <w:p w14:paraId="5F669458" w14:textId="77777777" w:rsidR="0047196D" w:rsidRPr="0047196D" w:rsidRDefault="0047196D" w:rsidP="0047196D">
            <w:pPr>
              <w:spacing w:after="0"/>
              <w:rPr>
                <w:rFonts w:cs="Calibri"/>
                <w:sz w:val="36"/>
                <w:szCs w:val="28"/>
              </w:rPr>
            </w:pPr>
            <w:r w:rsidRPr="0047196D">
              <w:rPr>
                <w:rFonts w:cs="Calibri"/>
                <w:sz w:val="36"/>
                <w:szCs w:val="28"/>
              </w:rPr>
              <w:t>Mr Fox suggests that they dig a hole all the way to the supermarket on the other side of the woods.</w:t>
            </w:r>
          </w:p>
        </w:tc>
        <w:tc>
          <w:tcPr>
            <w:tcW w:w="5210" w:type="dxa"/>
          </w:tcPr>
          <w:p w14:paraId="7D55CAE2" w14:textId="77777777" w:rsidR="0047196D" w:rsidRPr="0047196D" w:rsidRDefault="0047196D" w:rsidP="0047196D">
            <w:pPr>
              <w:spacing w:after="0"/>
              <w:rPr>
                <w:rFonts w:cs="Calibri"/>
                <w:sz w:val="36"/>
                <w:szCs w:val="28"/>
              </w:rPr>
            </w:pPr>
            <w:r w:rsidRPr="0047196D">
              <w:rPr>
                <w:rFonts w:cs="Calibri"/>
                <w:sz w:val="36"/>
                <w:szCs w:val="28"/>
              </w:rPr>
              <w:t>Mr Fox suggests that they dig a hole that comes out in the woods. They then disguise themselves as rabbits to escape.</w:t>
            </w:r>
          </w:p>
        </w:tc>
      </w:tr>
      <w:tr w:rsidR="0047196D" w:rsidRPr="0047196D" w14:paraId="6E553831" w14:textId="77777777" w:rsidTr="000279D0">
        <w:tc>
          <w:tcPr>
            <w:tcW w:w="5210" w:type="dxa"/>
          </w:tcPr>
          <w:p w14:paraId="62DBD5BD" w14:textId="77777777" w:rsidR="0047196D" w:rsidRPr="0047196D" w:rsidRDefault="0047196D" w:rsidP="0047196D">
            <w:pPr>
              <w:spacing w:after="0"/>
              <w:rPr>
                <w:rFonts w:cs="Calibri"/>
                <w:sz w:val="36"/>
                <w:szCs w:val="28"/>
              </w:rPr>
            </w:pPr>
            <w:r w:rsidRPr="0047196D">
              <w:rPr>
                <w:rFonts w:cs="Calibri"/>
                <w:sz w:val="36"/>
                <w:szCs w:val="28"/>
              </w:rPr>
              <w:t>Mr Fox suggests that they dig a hole all the way round where Boggis, Bunce and Bean are camped so that the ground beneath them collapses.</w:t>
            </w:r>
          </w:p>
        </w:tc>
        <w:tc>
          <w:tcPr>
            <w:tcW w:w="5210" w:type="dxa"/>
          </w:tcPr>
          <w:p w14:paraId="26A3A09C" w14:textId="4F82F70E" w:rsidR="0047196D" w:rsidRPr="0047196D" w:rsidRDefault="0047196D" w:rsidP="0047196D">
            <w:pPr>
              <w:spacing w:after="0"/>
              <w:rPr>
                <w:rFonts w:cs="Calibri"/>
                <w:sz w:val="36"/>
                <w:szCs w:val="28"/>
              </w:rPr>
            </w:pPr>
            <w:r w:rsidRPr="0047196D">
              <w:rPr>
                <w:rFonts w:cs="Calibri"/>
                <w:sz w:val="36"/>
                <w:szCs w:val="28"/>
              </w:rPr>
              <w:t>Mr Fox suggests that they dig lots of holes, almost to the surface, then squirt water out through them all to startle the farmers</w:t>
            </w:r>
            <w:r w:rsidR="00EA2048">
              <w:rPr>
                <w:rFonts w:cs="Calibri"/>
                <w:sz w:val="36"/>
                <w:szCs w:val="28"/>
              </w:rPr>
              <w:t>,</w:t>
            </w:r>
            <w:r w:rsidRPr="0047196D">
              <w:rPr>
                <w:rFonts w:cs="Calibri"/>
                <w:sz w:val="36"/>
                <w:szCs w:val="28"/>
              </w:rPr>
              <w:t xml:space="preserve"> while they make their escape.</w:t>
            </w:r>
          </w:p>
        </w:tc>
      </w:tr>
      <w:tr w:rsidR="0047196D" w:rsidRPr="0047196D" w14:paraId="03FFDB4C" w14:textId="77777777" w:rsidTr="0047196D">
        <w:trPr>
          <w:trHeight w:val="530"/>
        </w:trPr>
        <w:tc>
          <w:tcPr>
            <w:tcW w:w="5210" w:type="dxa"/>
          </w:tcPr>
          <w:p w14:paraId="5659A07E" w14:textId="77777777" w:rsidR="0047196D" w:rsidRPr="0047196D" w:rsidRDefault="0047196D" w:rsidP="0047196D">
            <w:pPr>
              <w:spacing w:after="0"/>
              <w:rPr>
                <w:rFonts w:cs="Calibri"/>
                <w:sz w:val="36"/>
                <w:szCs w:val="28"/>
              </w:rPr>
            </w:pPr>
            <w:r w:rsidRPr="0047196D">
              <w:rPr>
                <w:rFonts w:cs="Calibri"/>
                <w:sz w:val="36"/>
                <w:szCs w:val="28"/>
              </w:rPr>
              <w:t>Mr Fox suggests that they dig a hole into Boggis’s farm to steal chickens.</w:t>
            </w:r>
          </w:p>
        </w:tc>
        <w:tc>
          <w:tcPr>
            <w:tcW w:w="5210" w:type="dxa"/>
          </w:tcPr>
          <w:p w14:paraId="476EE2CE" w14:textId="77777777" w:rsidR="0047196D" w:rsidRPr="0047196D" w:rsidRDefault="0047196D" w:rsidP="0047196D">
            <w:pPr>
              <w:spacing w:after="0"/>
              <w:rPr>
                <w:rFonts w:cs="Calibri"/>
                <w:sz w:val="36"/>
                <w:szCs w:val="28"/>
              </w:rPr>
            </w:pPr>
            <w:r w:rsidRPr="0047196D">
              <w:rPr>
                <w:rFonts w:cs="Calibri"/>
                <w:sz w:val="36"/>
                <w:szCs w:val="28"/>
              </w:rPr>
              <w:t xml:space="preserve">Mr Fox suggests that they dig a hole to their friend’s house down the valley. </w:t>
            </w:r>
          </w:p>
        </w:tc>
      </w:tr>
    </w:tbl>
    <w:p w14:paraId="1353D0DD" w14:textId="567A5E95" w:rsidR="0047196D" w:rsidRPr="00A718D0" w:rsidRDefault="0047196D" w:rsidP="0047196D">
      <w:pPr>
        <w:tabs>
          <w:tab w:val="left" w:pos="8841"/>
        </w:tabs>
        <w:jc w:val="right"/>
        <w:rPr>
          <w:sz w:val="36"/>
          <w:szCs w:val="28"/>
        </w:rPr>
      </w:pPr>
      <w:r w:rsidRPr="00A718D0">
        <w:rPr>
          <w:rFonts w:asciiTheme="minorHAnsi" w:hAnsiTheme="minorHAnsi" w:cstheme="minorHAnsi"/>
          <w:sz w:val="20"/>
        </w:rPr>
        <w:t xml:space="preserve">Unit 2 Day </w:t>
      </w:r>
      <w:r w:rsidR="005D5768">
        <w:rPr>
          <w:rFonts w:asciiTheme="minorHAnsi" w:hAnsiTheme="minorHAnsi" w:cstheme="minorHAnsi"/>
          <w:sz w:val="20"/>
        </w:rPr>
        <w:t>2</w:t>
      </w:r>
    </w:p>
    <w:p w14:paraId="3BB9BBCE" w14:textId="77777777" w:rsidR="0047196D" w:rsidRDefault="0047196D" w:rsidP="00493FAC">
      <w:pPr>
        <w:rPr>
          <w:rFonts w:cs="Calibri"/>
          <w:sz w:val="28"/>
          <w:szCs w:val="28"/>
        </w:rPr>
        <w:sectPr w:rsidR="0047196D" w:rsidSect="004D2C74">
          <w:headerReference w:type="default" r:id="rId8"/>
          <w:footerReference w:type="default" r:id="rId9"/>
          <w:pgSz w:w="11906" w:h="16838"/>
          <w:pgMar w:top="709" w:right="851" w:bottom="992" w:left="851" w:header="709" w:footer="561" w:gutter="0"/>
          <w:cols w:space="708"/>
          <w:docGrid w:linePitch="360"/>
        </w:sectPr>
      </w:pPr>
    </w:p>
    <w:p w14:paraId="794BE575" w14:textId="01811464" w:rsidR="0047196D" w:rsidRDefault="0047196D" w:rsidP="0047196D">
      <w:pPr>
        <w:jc w:val="center"/>
        <w:rPr>
          <w:rFonts w:cs="Calibri"/>
          <w:b/>
          <w:sz w:val="32"/>
          <w:szCs w:val="28"/>
        </w:rPr>
      </w:pPr>
    </w:p>
    <w:tbl>
      <w:tblPr>
        <w:tblpPr w:leftFromText="180" w:rightFromText="180" w:vertAnchor="text" w:tblpX="4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6"/>
        <w:gridCol w:w="2127"/>
      </w:tblGrid>
      <w:tr w:rsidR="00493FAC" w:rsidRPr="00A718D0" w14:paraId="60A9C3B2" w14:textId="77777777" w:rsidTr="00A718D0">
        <w:trPr>
          <w:trHeight w:val="1134"/>
        </w:trPr>
        <w:tc>
          <w:tcPr>
            <w:tcW w:w="4176" w:type="dxa"/>
            <w:shd w:val="clear" w:color="auto" w:fill="DEEAF6"/>
            <w:vAlign w:val="center"/>
          </w:tcPr>
          <w:p w14:paraId="4394D308" w14:textId="3DB89C82" w:rsidR="00493FAC" w:rsidRPr="00A718D0" w:rsidRDefault="006C13DD" w:rsidP="00A718D0">
            <w:pPr>
              <w:jc w:val="center"/>
              <w:rPr>
                <w:rFonts w:cs="Calibri"/>
                <w:sz w:val="28"/>
                <w:szCs w:val="32"/>
              </w:rPr>
            </w:pPr>
            <w:r w:rsidRPr="006C13DD">
              <w:rPr>
                <w:rFonts w:cs="Calibri"/>
                <w:b/>
                <w:sz w:val="28"/>
                <w:szCs w:val="32"/>
              </w:rPr>
              <w:t>Direct Speech Checklist</w:t>
            </w:r>
          </w:p>
        </w:tc>
        <w:tc>
          <w:tcPr>
            <w:tcW w:w="2127" w:type="dxa"/>
            <w:shd w:val="clear" w:color="auto" w:fill="DEEAF6"/>
            <w:vAlign w:val="center"/>
          </w:tcPr>
          <w:p w14:paraId="3F70AD01" w14:textId="77777777" w:rsidR="00493FAC" w:rsidRPr="00A718D0" w:rsidRDefault="00493FAC" w:rsidP="00A718D0">
            <w:pPr>
              <w:jc w:val="center"/>
              <w:rPr>
                <w:rFonts w:cs="Calibri"/>
                <w:b/>
                <w:sz w:val="28"/>
                <w:szCs w:val="32"/>
              </w:rPr>
            </w:pPr>
            <w:r w:rsidRPr="00A718D0">
              <w:rPr>
                <w:rFonts w:cs="Calibri"/>
                <w:b/>
                <w:sz w:val="28"/>
                <w:szCs w:val="32"/>
              </w:rPr>
              <w:t>Tick or cross</w:t>
            </w:r>
          </w:p>
        </w:tc>
      </w:tr>
      <w:tr w:rsidR="00493FAC" w:rsidRPr="00A718D0" w14:paraId="1396DAFE" w14:textId="77777777" w:rsidTr="00A718D0">
        <w:trPr>
          <w:trHeight w:val="1134"/>
        </w:trPr>
        <w:tc>
          <w:tcPr>
            <w:tcW w:w="4176" w:type="dxa"/>
            <w:vAlign w:val="center"/>
          </w:tcPr>
          <w:p w14:paraId="6BC576AD" w14:textId="77777777" w:rsidR="00493FAC" w:rsidRPr="00A718D0" w:rsidRDefault="00493FAC" w:rsidP="00A718D0">
            <w:pPr>
              <w:rPr>
                <w:rFonts w:cs="Calibri"/>
                <w:sz w:val="28"/>
                <w:szCs w:val="32"/>
              </w:rPr>
            </w:pPr>
            <w:r w:rsidRPr="00A718D0">
              <w:rPr>
                <w:rFonts w:cs="Calibri"/>
                <w:sz w:val="28"/>
                <w:szCs w:val="32"/>
              </w:rPr>
              <w:t>Speech marks around only the words that are being spoken</w:t>
            </w:r>
          </w:p>
          <w:p w14:paraId="1166C416" w14:textId="77777777" w:rsidR="00493FAC" w:rsidRPr="00A718D0" w:rsidRDefault="00493FAC" w:rsidP="00A718D0">
            <w:pPr>
              <w:rPr>
                <w:rFonts w:cs="Calibri"/>
                <w:sz w:val="28"/>
                <w:szCs w:val="32"/>
              </w:rPr>
            </w:pPr>
          </w:p>
        </w:tc>
        <w:tc>
          <w:tcPr>
            <w:tcW w:w="2127" w:type="dxa"/>
          </w:tcPr>
          <w:p w14:paraId="2E7D2F93" w14:textId="77777777" w:rsidR="00493FAC" w:rsidRPr="00A718D0" w:rsidRDefault="00493FAC" w:rsidP="00A718D0">
            <w:pPr>
              <w:rPr>
                <w:rFonts w:cs="Calibri"/>
                <w:sz w:val="24"/>
                <w:szCs w:val="28"/>
              </w:rPr>
            </w:pPr>
          </w:p>
        </w:tc>
      </w:tr>
      <w:tr w:rsidR="00493FAC" w:rsidRPr="00A718D0" w14:paraId="0694DC7C" w14:textId="77777777" w:rsidTr="00A718D0">
        <w:trPr>
          <w:trHeight w:val="1134"/>
        </w:trPr>
        <w:tc>
          <w:tcPr>
            <w:tcW w:w="4176" w:type="dxa"/>
            <w:vAlign w:val="center"/>
          </w:tcPr>
          <w:p w14:paraId="1D5C0BC8" w14:textId="77777777" w:rsidR="00493FAC" w:rsidRPr="00A718D0" w:rsidRDefault="00493FAC" w:rsidP="00A718D0">
            <w:pPr>
              <w:rPr>
                <w:rFonts w:cs="Calibri"/>
                <w:sz w:val="28"/>
                <w:szCs w:val="32"/>
              </w:rPr>
            </w:pPr>
            <w:r w:rsidRPr="00A718D0">
              <w:rPr>
                <w:rFonts w:cs="Calibri"/>
                <w:sz w:val="28"/>
                <w:szCs w:val="32"/>
              </w:rPr>
              <w:t>Capital letter to begin the first word of the speech</w:t>
            </w:r>
          </w:p>
        </w:tc>
        <w:tc>
          <w:tcPr>
            <w:tcW w:w="2127" w:type="dxa"/>
          </w:tcPr>
          <w:p w14:paraId="6F3CB266" w14:textId="77777777" w:rsidR="00493FAC" w:rsidRPr="00A718D0" w:rsidRDefault="00493FAC" w:rsidP="00A718D0">
            <w:pPr>
              <w:rPr>
                <w:rFonts w:cs="Calibri"/>
                <w:sz w:val="24"/>
                <w:szCs w:val="28"/>
              </w:rPr>
            </w:pPr>
          </w:p>
        </w:tc>
      </w:tr>
      <w:tr w:rsidR="00493FAC" w:rsidRPr="00A718D0" w14:paraId="4B5B059C" w14:textId="77777777" w:rsidTr="00A718D0">
        <w:trPr>
          <w:trHeight w:val="1134"/>
        </w:trPr>
        <w:tc>
          <w:tcPr>
            <w:tcW w:w="4176" w:type="dxa"/>
            <w:vAlign w:val="center"/>
          </w:tcPr>
          <w:p w14:paraId="17DB240B" w14:textId="77777777" w:rsidR="00493FAC" w:rsidRPr="00A718D0" w:rsidRDefault="00493FAC" w:rsidP="00A718D0">
            <w:pPr>
              <w:rPr>
                <w:rFonts w:cs="Calibri"/>
                <w:sz w:val="28"/>
                <w:szCs w:val="32"/>
              </w:rPr>
            </w:pPr>
            <w:r w:rsidRPr="00A718D0">
              <w:rPr>
                <w:rFonts w:cs="Calibri"/>
                <w:sz w:val="28"/>
                <w:szCs w:val="32"/>
              </w:rPr>
              <w:t>Punctuation after the last word in the speech, e.g.</w:t>
            </w:r>
          </w:p>
          <w:p w14:paraId="4D0266CE" w14:textId="77777777" w:rsidR="00493FAC" w:rsidRPr="00A718D0" w:rsidRDefault="00493FAC" w:rsidP="00A718D0">
            <w:pPr>
              <w:jc w:val="center"/>
              <w:rPr>
                <w:rFonts w:cs="Calibri"/>
                <w:sz w:val="28"/>
                <w:szCs w:val="32"/>
              </w:rPr>
            </w:pPr>
            <w:r w:rsidRPr="00A718D0">
              <w:rPr>
                <w:rFonts w:cs="Calibri"/>
                <w:sz w:val="28"/>
                <w:szCs w:val="32"/>
              </w:rPr>
              <w:t>, . ! ? …</w:t>
            </w:r>
          </w:p>
        </w:tc>
        <w:tc>
          <w:tcPr>
            <w:tcW w:w="2127" w:type="dxa"/>
          </w:tcPr>
          <w:p w14:paraId="702EB823" w14:textId="77777777" w:rsidR="00493FAC" w:rsidRPr="00A718D0" w:rsidRDefault="00493FAC" w:rsidP="00A718D0">
            <w:pPr>
              <w:rPr>
                <w:rFonts w:cs="Calibri"/>
                <w:sz w:val="24"/>
                <w:szCs w:val="28"/>
              </w:rPr>
            </w:pPr>
          </w:p>
        </w:tc>
      </w:tr>
      <w:tr w:rsidR="00493FAC" w:rsidRPr="00A718D0" w14:paraId="66B0E780" w14:textId="77777777" w:rsidTr="00A718D0">
        <w:trPr>
          <w:trHeight w:val="1134"/>
        </w:trPr>
        <w:tc>
          <w:tcPr>
            <w:tcW w:w="4176" w:type="dxa"/>
            <w:vAlign w:val="center"/>
          </w:tcPr>
          <w:p w14:paraId="7DF304EA" w14:textId="77777777" w:rsidR="00493FAC" w:rsidRPr="00A718D0" w:rsidRDefault="00493FAC" w:rsidP="00A718D0">
            <w:pPr>
              <w:rPr>
                <w:rFonts w:cs="Calibri"/>
                <w:sz w:val="28"/>
                <w:szCs w:val="32"/>
              </w:rPr>
            </w:pPr>
            <w:r w:rsidRPr="00A718D0">
              <w:rPr>
                <w:rFonts w:cs="Calibri"/>
                <w:sz w:val="28"/>
                <w:szCs w:val="32"/>
              </w:rPr>
              <w:t>A new line should be started for every change of person speaking</w:t>
            </w:r>
          </w:p>
        </w:tc>
        <w:tc>
          <w:tcPr>
            <w:tcW w:w="2127" w:type="dxa"/>
          </w:tcPr>
          <w:p w14:paraId="6F107DA4" w14:textId="77777777" w:rsidR="00493FAC" w:rsidRPr="00A718D0" w:rsidRDefault="00493FAC" w:rsidP="00A718D0">
            <w:pPr>
              <w:rPr>
                <w:rFonts w:cs="Calibri"/>
                <w:sz w:val="24"/>
                <w:szCs w:val="28"/>
              </w:rPr>
            </w:pPr>
          </w:p>
        </w:tc>
      </w:tr>
      <w:tr w:rsidR="00493FAC" w:rsidRPr="00A718D0" w14:paraId="1B93DBD0" w14:textId="77777777" w:rsidTr="00A718D0">
        <w:trPr>
          <w:trHeight w:val="1134"/>
        </w:trPr>
        <w:tc>
          <w:tcPr>
            <w:tcW w:w="4176" w:type="dxa"/>
            <w:vAlign w:val="center"/>
          </w:tcPr>
          <w:p w14:paraId="2BADFB22" w14:textId="77777777" w:rsidR="00493FAC" w:rsidRPr="00A718D0" w:rsidRDefault="00493FAC" w:rsidP="00A718D0">
            <w:pPr>
              <w:rPr>
                <w:rFonts w:cs="Calibri"/>
                <w:sz w:val="28"/>
                <w:szCs w:val="32"/>
              </w:rPr>
            </w:pPr>
            <w:r w:rsidRPr="00A718D0">
              <w:rPr>
                <w:rFonts w:cs="Calibri"/>
                <w:sz w:val="28"/>
                <w:szCs w:val="32"/>
              </w:rPr>
              <w:t xml:space="preserve">Use an adverb to describe </w:t>
            </w:r>
            <w:r w:rsidRPr="00A718D0">
              <w:rPr>
                <w:rFonts w:cs="Calibri"/>
                <w:i/>
                <w:sz w:val="28"/>
                <w:szCs w:val="32"/>
              </w:rPr>
              <w:t>how</w:t>
            </w:r>
            <w:r w:rsidRPr="00A718D0">
              <w:rPr>
                <w:rFonts w:cs="Calibri"/>
                <w:sz w:val="28"/>
                <w:szCs w:val="32"/>
              </w:rPr>
              <w:t xml:space="preserve"> the character is talking</w:t>
            </w:r>
          </w:p>
        </w:tc>
        <w:tc>
          <w:tcPr>
            <w:tcW w:w="2127" w:type="dxa"/>
          </w:tcPr>
          <w:p w14:paraId="4C8814D4" w14:textId="77777777" w:rsidR="00493FAC" w:rsidRPr="00A718D0" w:rsidRDefault="00493FAC" w:rsidP="00A718D0">
            <w:pPr>
              <w:rPr>
                <w:rFonts w:cs="Calibri"/>
                <w:sz w:val="24"/>
                <w:szCs w:val="28"/>
              </w:rPr>
            </w:pPr>
          </w:p>
        </w:tc>
      </w:tr>
    </w:tbl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8"/>
        <w:gridCol w:w="2127"/>
      </w:tblGrid>
      <w:tr w:rsidR="007D35F7" w:rsidRPr="00A718D0" w14:paraId="5162A6A1" w14:textId="77777777" w:rsidTr="00D20C99">
        <w:trPr>
          <w:trHeight w:val="1134"/>
        </w:trPr>
        <w:tc>
          <w:tcPr>
            <w:tcW w:w="4318" w:type="dxa"/>
            <w:shd w:val="clear" w:color="auto" w:fill="DEEAF6"/>
            <w:vAlign w:val="center"/>
          </w:tcPr>
          <w:p w14:paraId="0E55FE4E" w14:textId="46E527E0" w:rsidR="007D35F7" w:rsidRPr="00A718D0" w:rsidRDefault="007D35F7" w:rsidP="000279D0">
            <w:pPr>
              <w:jc w:val="center"/>
              <w:rPr>
                <w:rFonts w:cs="Calibri"/>
                <w:sz w:val="28"/>
                <w:szCs w:val="32"/>
              </w:rPr>
            </w:pPr>
            <w:r w:rsidRPr="00A718D0">
              <w:rPr>
                <w:rFonts w:cs="Calibri"/>
                <w:sz w:val="24"/>
                <w:szCs w:val="28"/>
              </w:rPr>
              <w:t xml:space="preserve"> </w:t>
            </w:r>
            <w:r w:rsidR="006C13DD" w:rsidRPr="006C13DD">
              <w:rPr>
                <w:rFonts w:cs="Calibri"/>
                <w:b/>
                <w:sz w:val="28"/>
                <w:szCs w:val="32"/>
              </w:rPr>
              <w:t>Direct Speech Checklist</w:t>
            </w:r>
          </w:p>
        </w:tc>
        <w:tc>
          <w:tcPr>
            <w:tcW w:w="2127" w:type="dxa"/>
            <w:shd w:val="clear" w:color="auto" w:fill="DEEAF6"/>
            <w:vAlign w:val="center"/>
          </w:tcPr>
          <w:p w14:paraId="1409A744" w14:textId="77777777" w:rsidR="007D35F7" w:rsidRPr="00A718D0" w:rsidRDefault="007D35F7" w:rsidP="000279D0">
            <w:pPr>
              <w:jc w:val="center"/>
              <w:rPr>
                <w:rFonts w:cs="Calibri"/>
                <w:b/>
                <w:sz w:val="28"/>
                <w:szCs w:val="32"/>
              </w:rPr>
            </w:pPr>
            <w:r w:rsidRPr="00A718D0">
              <w:rPr>
                <w:rFonts w:cs="Calibri"/>
                <w:b/>
                <w:sz w:val="28"/>
                <w:szCs w:val="32"/>
              </w:rPr>
              <w:t>Tick or cross</w:t>
            </w:r>
          </w:p>
        </w:tc>
      </w:tr>
      <w:tr w:rsidR="007D35F7" w:rsidRPr="00A718D0" w14:paraId="20CE07C0" w14:textId="77777777" w:rsidTr="00D20C99">
        <w:trPr>
          <w:trHeight w:val="1134"/>
        </w:trPr>
        <w:tc>
          <w:tcPr>
            <w:tcW w:w="4318" w:type="dxa"/>
            <w:vAlign w:val="center"/>
          </w:tcPr>
          <w:p w14:paraId="509F60E7" w14:textId="77777777" w:rsidR="007D35F7" w:rsidRPr="00A718D0" w:rsidRDefault="007D35F7" w:rsidP="000279D0">
            <w:pPr>
              <w:rPr>
                <w:rFonts w:cs="Calibri"/>
                <w:sz w:val="28"/>
                <w:szCs w:val="32"/>
              </w:rPr>
            </w:pPr>
            <w:r w:rsidRPr="00A718D0">
              <w:rPr>
                <w:rFonts w:cs="Calibri"/>
                <w:sz w:val="28"/>
                <w:szCs w:val="32"/>
              </w:rPr>
              <w:t>Speech marks around only the words that are being spoken</w:t>
            </w:r>
          </w:p>
          <w:p w14:paraId="0D5565C6" w14:textId="77777777" w:rsidR="007D35F7" w:rsidRPr="00A718D0" w:rsidRDefault="007D35F7" w:rsidP="000279D0">
            <w:pPr>
              <w:rPr>
                <w:rFonts w:cs="Calibri"/>
                <w:sz w:val="28"/>
                <w:szCs w:val="32"/>
              </w:rPr>
            </w:pPr>
          </w:p>
        </w:tc>
        <w:tc>
          <w:tcPr>
            <w:tcW w:w="2127" w:type="dxa"/>
          </w:tcPr>
          <w:p w14:paraId="202E06F7" w14:textId="77777777" w:rsidR="007D35F7" w:rsidRPr="00A718D0" w:rsidRDefault="007D35F7" w:rsidP="000279D0">
            <w:pPr>
              <w:rPr>
                <w:rFonts w:cs="Calibri"/>
                <w:sz w:val="24"/>
                <w:szCs w:val="28"/>
              </w:rPr>
            </w:pPr>
          </w:p>
        </w:tc>
      </w:tr>
      <w:tr w:rsidR="007D35F7" w:rsidRPr="00A718D0" w14:paraId="2C5F8B1D" w14:textId="77777777" w:rsidTr="00D20C99">
        <w:trPr>
          <w:trHeight w:val="1134"/>
        </w:trPr>
        <w:tc>
          <w:tcPr>
            <w:tcW w:w="4318" w:type="dxa"/>
            <w:vAlign w:val="center"/>
          </w:tcPr>
          <w:p w14:paraId="1B0C184F" w14:textId="77777777" w:rsidR="007D35F7" w:rsidRPr="00A718D0" w:rsidRDefault="007D35F7" w:rsidP="000279D0">
            <w:pPr>
              <w:rPr>
                <w:rFonts w:cs="Calibri"/>
                <w:sz w:val="28"/>
                <w:szCs w:val="32"/>
              </w:rPr>
            </w:pPr>
            <w:r w:rsidRPr="00A718D0">
              <w:rPr>
                <w:rFonts w:cs="Calibri"/>
                <w:sz w:val="28"/>
                <w:szCs w:val="32"/>
              </w:rPr>
              <w:t>Capital letter to begin the first word of the speech</w:t>
            </w:r>
          </w:p>
        </w:tc>
        <w:tc>
          <w:tcPr>
            <w:tcW w:w="2127" w:type="dxa"/>
          </w:tcPr>
          <w:p w14:paraId="3A0D5415" w14:textId="77777777" w:rsidR="007D35F7" w:rsidRPr="00A718D0" w:rsidRDefault="007D35F7" w:rsidP="000279D0">
            <w:pPr>
              <w:rPr>
                <w:rFonts w:cs="Calibri"/>
                <w:sz w:val="24"/>
                <w:szCs w:val="28"/>
              </w:rPr>
            </w:pPr>
          </w:p>
        </w:tc>
      </w:tr>
      <w:tr w:rsidR="007D35F7" w:rsidRPr="00A718D0" w14:paraId="5749BB4E" w14:textId="77777777" w:rsidTr="00D20C99">
        <w:trPr>
          <w:trHeight w:val="1134"/>
        </w:trPr>
        <w:tc>
          <w:tcPr>
            <w:tcW w:w="4318" w:type="dxa"/>
            <w:vAlign w:val="center"/>
          </w:tcPr>
          <w:p w14:paraId="68689712" w14:textId="77777777" w:rsidR="007D35F7" w:rsidRPr="00A718D0" w:rsidRDefault="007D35F7" w:rsidP="000279D0">
            <w:pPr>
              <w:rPr>
                <w:rFonts w:cs="Calibri"/>
                <w:sz w:val="28"/>
                <w:szCs w:val="32"/>
              </w:rPr>
            </w:pPr>
            <w:r w:rsidRPr="00A718D0">
              <w:rPr>
                <w:rFonts w:cs="Calibri"/>
                <w:sz w:val="28"/>
                <w:szCs w:val="32"/>
              </w:rPr>
              <w:t>Punctuation after the last word in the speech, e.g.</w:t>
            </w:r>
          </w:p>
          <w:p w14:paraId="0F788EF2" w14:textId="77777777" w:rsidR="007D35F7" w:rsidRPr="00A718D0" w:rsidRDefault="007D35F7" w:rsidP="000279D0">
            <w:pPr>
              <w:jc w:val="center"/>
              <w:rPr>
                <w:rFonts w:cs="Calibri"/>
                <w:sz w:val="28"/>
                <w:szCs w:val="32"/>
              </w:rPr>
            </w:pPr>
            <w:r w:rsidRPr="00A718D0">
              <w:rPr>
                <w:rFonts w:cs="Calibri"/>
                <w:sz w:val="28"/>
                <w:szCs w:val="32"/>
              </w:rPr>
              <w:t>, . ! ? …</w:t>
            </w:r>
          </w:p>
        </w:tc>
        <w:tc>
          <w:tcPr>
            <w:tcW w:w="2127" w:type="dxa"/>
          </w:tcPr>
          <w:p w14:paraId="1F1081A1" w14:textId="77777777" w:rsidR="007D35F7" w:rsidRPr="00A718D0" w:rsidRDefault="007D35F7" w:rsidP="000279D0">
            <w:pPr>
              <w:rPr>
                <w:rFonts w:cs="Calibri"/>
                <w:sz w:val="24"/>
                <w:szCs w:val="28"/>
              </w:rPr>
            </w:pPr>
          </w:p>
        </w:tc>
      </w:tr>
      <w:tr w:rsidR="007D35F7" w:rsidRPr="00A718D0" w14:paraId="5396E468" w14:textId="77777777" w:rsidTr="00D20C99">
        <w:trPr>
          <w:trHeight w:val="1134"/>
        </w:trPr>
        <w:tc>
          <w:tcPr>
            <w:tcW w:w="4318" w:type="dxa"/>
            <w:vAlign w:val="center"/>
          </w:tcPr>
          <w:p w14:paraId="42A3738E" w14:textId="77777777" w:rsidR="007D35F7" w:rsidRPr="00A718D0" w:rsidRDefault="007D35F7" w:rsidP="000279D0">
            <w:pPr>
              <w:rPr>
                <w:rFonts w:cs="Calibri"/>
                <w:sz w:val="28"/>
                <w:szCs w:val="32"/>
              </w:rPr>
            </w:pPr>
            <w:r w:rsidRPr="00A718D0">
              <w:rPr>
                <w:rFonts w:cs="Calibri"/>
                <w:sz w:val="28"/>
                <w:szCs w:val="32"/>
              </w:rPr>
              <w:t>A new line should be started for every change of person speaking</w:t>
            </w:r>
          </w:p>
        </w:tc>
        <w:tc>
          <w:tcPr>
            <w:tcW w:w="2127" w:type="dxa"/>
          </w:tcPr>
          <w:p w14:paraId="1394EEB9" w14:textId="77777777" w:rsidR="007D35F7" w:rsidRPr="00A718D0" w:rsidRDefault="007D35F7" w:rsidP="000279D0">
            <w:pPr>
              <w:rPr>
                <w:rFonts w:cs="Calibri"/>
                <w:sz w:val="24"/>
                <w:szCs w:val="28"/>
              </w:rPr>
            </w:pPr>
          </w:p>
        </w:tc>
      </w:tr>
      <w:tr w:rsidR="007D35F7" w:rsidRPr="00A718D0" w14:paraId="2F5095AF" w14:textId="77777777" w:rsidTr="00D20C99">
        <w:trPr>
          <w:trHeight w:val="1134"/>
        </w:trPr>
        <w:tc>
          <w:tcPr>
            <w:tcW w:w="4318" w:type="dxa"/>
            <w:vAlign w:val="center"/>
          </w:tcPr>
          <w:p w14:paraId="5EC54245" w14:textId="77777777" w:rsidR="007D35F7" w:rsidRPr="00A718D0" w:rsidRDefault="007D35F7" w:rsidP="000279D0">
            <w:pPr>
              <w:rPr>
                <w:rFonts w:cs="Calibri"/>
                <w:sz w:val="28"/>
                <w:szCs w:val="32"/>
              </w:rPr>
            </w:pPr>
            <w:r w:rsidRPr="00A718D0">
              <w:rPr>
                <w:rFonts w:cs="Calibri"/>
                <w:sz w:val="28"/>
                <w:szCs w:val="32"/>
              </w:rPr>
              <w:t xml:space="preserve">Use an adverb to describe </w:t>
            </w:r>
            <w:r w:rsidRPr="00A718D0">
              <w:rPr>
                <w:rFonts w:cs="Calibri"/>
                <w:i/>
                <w:sz w:val="28"/>
                <w:szCs w:val="32"/>
              </w:rPr>
              <w:t>how</w:t>
            </w:r>
            <w:r w:rsidRPr="00A718D0">
              <w:rPr>
                <w:rFonts w:cs="Calibri"/>
                <w:sz w:val="28"/>
                <w:szCs w:val="32"/>
              </w:rPr>
              <w:t xml:space="preserve"> the character is talking</w:t>
            </w:r>
          </w:p>
        </w:tc>
        <w:tc>
          <w:tcPr>
            <w:tcW w:w="2127" w:type="dxa"/>
          </w:tcPr>
          <w:p w14:paraId="508C3EC3" w14:textId="77777777" w:rsidR="007D35F7" w:rsidRPr="00A718D0" w:rsidRDefault="007D35F7" w:rsidP="000279D0">
            <w:pPr>
              <w:rPr>
                <w:rFonts w:cs="Calibri"/>
                <w:sz w:val="24"/>
                <w:szCs w:val="28"/>
              </w:rPr>
            </w:pPr>
          </w:p>
        </w:tc>
      </w:tr>
    </w:tbl>
    <w:p w14:paraId="35F7781A" w14:textId="50DEF567" w:rsidR="00493FAC" w:rsidRPr="00563BB9" w:rsidRDefault="007D35F7" w:rsidP="00493FA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textWrapping" w:clear="all"/>
      </w:r>
    </w:p>
    <w:p w14:paraId="55BCCE51" w14:textId="78D33E3A" w:rsidR="0047196D" w:rsidRPr="003E0B25" w:rsidRDefault="0047196D" w:rsidP="003E0B25">
      <w:pPr>
        <w:tabs>
          <w:tab w:val="left" w:pos="8841"/>
        </w:tabs>
        <w:jc w:val="right"/>
        <w:rPr>
          <w:rFonts w:cs="Calibri"/>
          <w:sz w:val="24"/>
          <w:szCs w:val="28"/>
        </w:rPr>
      </w:pPr>
      <w:r w:rsidRPr="001E5CC2">
        <w:rPr>
          <w:rFonts w:asciiTheme="minorHAnsi" w:hAnsiTheme="minorHAnsi" w:cstheme="minorHAnsi"/>
          <w:sz w:val="20"/>
        </w:rPr>
        <w:t>Unit 2 Day 3</w:t>
      </w:r>
    </w:p>
    <w:sectPr w:rsidR="0047196D" w:rsidRPr="003E0B25" w:rsidSect="00A718D0">
      <w:pgSz w:w="16838" w:h="11906" w:orient="landscape"/>
      <w:pgMar w:top="568" w:right="992" w:bottom="426" w:left="709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C3516" w14:textId="77777777" w:rsidR="00FD1450" w:rsidRDefault="00FD1450">
      <w:r>
        <w:separator/>
      </w:r>
    </w:p>
  </w:endnote>
  <w:endnote w:type="continuationSeparator" w:id="0">
    <w:p w14:paraId="45D801FF" w14:textId="77777777" w:rsidR="00FD1450" w:rsidRDefault="00FD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5E12B" w14:textId="6EF2EF4D" w:rsidR="003E0B25" w:rsidRPr="003E0B25" w:rsidRDefault="003E0B25" w:rsidP="003E0B25">
    <w:pPr>
      <w:tabs>
        <w:tab w:val="center" w:pos="4513"/>
        <w:tab w:val="right" w:pos="9026"/>
      </w:tabs>
      <w:spacing w:after="0" w:line="240" w:lineRule="auto"/>
      <w:rPr>
        <w:rFonts w:eastAsia="Calibri"/>
      </w:rPr>
    </w:pPr>
    <w:r w:rsidRPr="003E0B25">
      <w:rPr>
        <w:rFonts w:cs="Calibri"/>
        <w:sz w:val="16"/>
      </w:rPr>
      <w:t>© Original plan copyright Hamilton Trust, who give permission for it to be adapted as wished by individual users.                             exciting</w:t>
    </w:r>
    <w:r w:rsidRPr="003E0B25">
      <w:rPr>
        <w:rFonts w:eastAsia="MS Mincho" w:cs="Calibri"/>
        <w:sz w:val="16"/>
        <w:szCs w:val="16"/>
      </w:rPr>
      <w:t>_F032IS</w:t>
    </w:r>
    <w:r>
      <w:rPr>
        <w:rFonts w:eastAsia="MS Mincho" w:cs="Calibri"/>
        <w:sz w:val="16"/>
        <w:szCs w:val="16"/>
      </w:rPr>
      <w:t>2</w:t>
    </w:r>
    <w:r w:rsidRPr="003E0B25">
      <w:rPr>
        <w:rFonts w:cs="Calibri"/>
        <w:sz w:val="16"/>
      </w:rPr>
      <w:t>_resources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F056C" w14:textId="77777777" w:rsidR="00FD1450" w:rsidRDefault="00FD1450">
      <w:r>
        <w:separator/>
      </w:r>
    </w:p>
  </w:footnote>
  <w:footnote w:type="continuationSeparator" w:id="0">
    <w:p w14:paraId="612B9E71" w14:textId="77777777" w:rsidR="00FD1450" w:rsidRDefault="00FD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EF34D" w14:textId="77777777" w:rsidR="000B0ED2" w:rsidRDefault="000B0ED2" w:rsidP="00893FAC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178"/>
    <w:multiLevelType w:val="hybridMultilevel"/>
    <w:tmpl w:val="EA3E0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394"/>
    <w:multiLevelType w:val="hybridMultilevel"/>
    <w:tmpl w:val="C2E8C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9047C"/>
    <w:multiLevelType w:val="hybridMultilevel"/>
    <w:tmpl w:val="504C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3FC8"/>
    <w:multiLevelType w:val="hybridMultilevel"/>
    <w:tmpl w:val="4FFCC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1660"/>
    <w:multiLevelType w:val="hybridMultilevel"/>
    <w:tmpl w:val="2C8A135C"/>
    <w:lvl w:ilvl="0" w:tplc="0409000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5" w15:restartNumberingAfterBreak="0">
    <w:nsid w:val="0F2B181F"/>
    <w:multiLevelType w:val="hybridMultilevel"/>
    <w:tmpl w:val="21E8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165ED"/>
    <w:multiLevelType w:val="hybridMultilevel"/>
    <w:tmpl w:val="FD30CC30"/>
    <w:lvl w:ilvl="0" w:tplc="98544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162CD"/>
    <w:multiLevelType w:val="hybridMultilevel"/>
    <w:tmpl w:val="22CC3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355B"/>
    <w:multiLevelType w:val="hybridMultilevel"/>
    <w:tmpl w:val="38EE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618AC"/>
    <w:multiLevelType w:val="hybridMultilevel"/>
    <w:tmpl w:val="74F09126"/>
    <w:lvl w:ilvl="0" w:tplc="57584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6B1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AC2FFD"/>
    <w:multiLevelType w:val="hybridMultilevel"/>
    <w:tmpl w:val="9D7AFD2C"/>
    <w:lvl w:ilvl="0" w:tplc="5A6EB808">
      <w:numFmt w:val="bullet"/>
      <w:lvlText w:val="-"/>
      <w:lvlJc w:val="left"/>
      <w:pPr>
        <w:ind w:left="253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2" w15:restartNumberingAfterBreak="0">
    <w:nsid w:val="2F5F116A"/>
    <w:multiLevelType w:val="hybridMultilevel"/>
    <w:tmpl w:val="73FAD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454B7"/>
    <w:multiLevelType w:val="hybridMultilevel"/>
    <w:tmpl w:val="541C2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11E1C"/>
    <w:multiLevelType w:val="hybridMultilevel"/>
    <w:tmpl w:val="355A270C"/>
    <w:lvl w:ilvl="0" w:tplc="62B2CB64">
      <w:numFmt w:val="bullet"/>
      <w:lvlText w:val="-"/>
      <w:lvlJc w:val="left"/>
      <w:pPr>
        <w:ind w:left="23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5" w15:restartNumberingAfterBreak="0">
    <w:nsid w:val="33910730"/>
    <w:multiLevelType w:val="hybridMultilevel"/>
    <w:tmpl w:val="EE06D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B43EC"/>
    <w:multiLevelType w:val="hybridMultilevel"/>
    <w:tmpl w:val="E3A0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8238A"/>
    <w:multiLevelType w:val="hybridMultilevel"/>
    <w:tmpl w:val="68CCBCCC"/>
    <w:lvl w:ilvl="0" w:tplc="89EE088E">
      <w:numFmt w:val="bullet"/>
      <w:lvlText w:val="-"/>
      <w:lvlJc w:val="left"/>
      <w:pPr>
        <w:ind w:left="253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8" w15:restartNumberingAfterBreak="0">
    <w:nsid w:val="422F379D"/>
    <w:multiLevelType w:val="hybridMultilevel"/>
    <w:tmpl w:val="7116F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C7FB1"/>
    <w:multiLevelType w:val="hybridMultilevel"/>
    <w:tmpl w:val="E558E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01251"/>
    <w:multiLevelType w:val="hybridMultilevel"/>
    <w:tmpl w:val="CF54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A3D36"/>
    <w:multiLevelType w:val="hybridMultilevel"/>
    <w:tmpl w:val="FD0070DE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2" w15:restartNumberingAfterBreak="0">
    <w:nsid w:val="504B1B56"/>
    <w:multiLevelType w:val="multilevel"/>
    <w:tmpl w:val="484E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495C12"/>
    <w:multiLevelType w:val="hybridMultilevel"/>
    <w:tmpl w:val="3EC45790"/>
    <w:lvl w:ilvl="0" w:tplc="D5386AB6">
      <w:numFmt w:val="bullet"/>
      <w:lvlText w:val="-"/>
      <w:lvlJc w:val="left"/>
      <w:pPr>
        <w:ind w:left="253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4" w15:restartNumberingAfterBreak="0">
    <w:nsid w:val="5C142CC0"/>
    <w:multiLevelType w:val="hybridMultilevel"/>
    <w:tmpl w:val="16F89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44AB4"/>
    <w:multiLevelType w:val="hybridMultilevel"/>
    <w:tmpl w:val="3900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A7C29"/>
    <w:multiLevelType w:val="hybridMultilevel"/>
    <w:tmpl w:val="FD30CC30"/>
    <w:lvl w:ilvl="0" w:tplc="98544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179FA"/>
    <w:multiLevelType w:val="hybridMultilevel"/>
    <w:tmpl w:val="8474F46A"/>
    <w:lvl w:ilvl="0" w:tplc="9806B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C36CF"/>
    <w:multiLevelType w:val="hybridMultilevel"/>
    <w:tmpl w:val="B94C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E1422"/>
    <w:multiLevelType w:val="hybridMultilevel"/>
    <w:tmpl w:val="40FEC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6910A6"/>
    <w:multiLevelType w:val="hybridMultilevel"/>
    <w:tmpl w:val="CC7C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3"/>
  </w:num>
  <w:num w:numId="8">
    <w:abstractNumId w:val="22"/>
  </w:num>
  <w:num w:numId="9">
    <w:abstractNumId w:val="5"/>
  </w:num>
  <w:num w:numId="10">
    <w:abstractNumId w:val="30"/>
  </w:num>
  <w:num w:numId="11">
    <w:abstractNumId w:val="13"/>
  </w:num>
  <w:num w:numId="12">
    <w:abstractNumId w:val="4"/>
  </w:num>
  <w:num w:numId="13">
    <w:abstractNumId w:val="27"/>
  </w:num>
  <w:num w:numId="14">
    <w:abstractNumId w:val="21"/>
  </w:num>
  <w:num w:numId="15">
    <w:abstractNumId w:val="10"/>
  </w:num>
  <w:num w:numId="16">
    <w:abstractNumId w:val="29"/>
  </w:num>
  <w:num w:numId="17">
    <w:abstractNumId w:val="9"/>
  </w:num>
  <w:num w:numId="18">
    <w:abstractNumId w:val="24"/>
  </w:num>
  <w:num w:numId="19">
    <w:abstractNumId w:val="18"/>
  </w:num>
  <w:num w:numId="20">
    <w:abstractNumId w:val="25"/>
  </w:num>
  <w:num w:numId="21">
    <w:abstractNumId w:val="19"/>
  </w:num>
  <w:num w:numId="22">
    <w:abstractNumId w:val="7"/>
  </w:num>
  <w:num w:numId="23">
    <w:abstractNumId w:val="12"/>
  </w:num>
  <w:num w:numId="24">
    <w:abstractNumId w:val="2"/>
  </w:num>
  <w:num w:numId="25">
    <w:abstractNumId w:val="6"/>
  </w:num>
  <w:num w:numId="26">
    <w:abstractNumId w:val="26"/>
  </w:num>
  <w:num w:numId="27">
    <w:abstractNumId w:val="0"/>
  </w:num>
  <w:num w:numId="28">
    <w:abstractNumId w:val="16"/>
  </w:num>
  <w:num w:numId="29">
    <w:abstractNumId w:val="20"/>
  </w:num>
  <w:num w:numId="30">
    <w:abstractNumId w:val="2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DA"/>
    <w:rsid w:val="00001D42"/>
    <w:rsid w:val="00003084"/>
    <w:rsid w:val="00023D80"/>
    <w:rsid w:val="00034A6E"/>
    <w:rsid w:val="00035C89"/>
    <w:rsid w:val="000365B0"/>
    <w:rsid w:val="0003666C"/>
    <w:rsid w:val="0004040D"/>
    <w:rsid w:val="000420C4"/>
    <w:rsid w:val="0004791A"/>
    <w:rsid w:val="00047E6E"/>
    <w:rsid w:val="00051A65"/>
    <w:rsid w:val="00054249"/>
    <w:rsid w:val="00074307"/>
    <w:rsid w:val="0007678B"/>
    <w:rsid w:val="00083F4B"/>
    <w:rsid w:val="00090775"/>
    <w:rsid w:val="000961B1"/>
    <w:rsid w:val="000A057B"/>
    <w:rsid w:val="000A1F11"/>
    <w:rsid w:val="000A3950"/>
    <w:rsid w:val="000A397B"/>
    <w:rsid w:val="000A5BB0"/>
    <w:rsid w:val="000B0BBF"/>
    <w:rsid w:val="000B0ED2"/>
    <w:rsid w:val="000C6237"/>
    <w:rsid w:val="000D2C19"/>
    <w:rsid w:val="000D56D1"/>
    <w:rsid w:val="000D79C5"/>
    <w:rsid w:val="000E01D4"/>
    <w:rsid w:val="000E40D5"/>
    <w:rsid w:val="001016F4"/>
    <w:rsid w:val="00107C17"/>
    <w:rsid w:val="00110061"/>
    <w:rsid w:val="00120623"/>
    <w:rsid w:val="00133AB8"/>
    <w:rsid w:val="00143AD0"/>
    <w:rsid w:val="00144880"/>
    <w:rsid w:val="00146214"/>
    <w:rsid w:val="001509CC"/>
    <w:rsid w:val="00150B51"/>
    <w:rsid w:val="001517D7"/>
    <w:rsid w:val="00153A24"/>
    <w:rsid w:val="00157FB1"/>
    <w:rsid w:val="001667A1"/>
    <w:rsid w:val="00167DC8"/>
    <w:rsid w:val="00173D95"/>
    <w:rsid w:val="001771A2"/>
    <w:rsid w:val="00181B0E"/>
    <w:rsid w:val="00194AF5"/>
    <w:rsid w:val="00197177"/>
    <w:rsid w:val="001A31D2"/>
    <w:rsid w:val="001D5FE1"/>
    <w:rsid w:val="001E57E2"/>
    <w:rsid w:val="001E5CC2"/>
    <w:rsid w:val="002106C7"/>
    <w:rsid w:val="002146C5"/>
    <w:rsid w:val="00215688"/>
    <w:rsid w:val="002161A9"/>
    <w:rsid w:val="002208A9"/>
    <w:rsid w:val="00222CAE"/>
    <w:rsid w:val="00224A05"/>
    <w:rsid w:val="00242C32"/>
    <w:rsid w:val="00250D2A"/>
    <w:rsid w:val="0025148D"/>
    <w:rsid w:val="00271689"/>
    <w:rsid w:val="00272D8C"/>
    <w:rsid w:val="00276F7C"/>
    <w:rsid w:val="00277850"/>
    <w:rsid w:val="00290A6C"/>
    <w:rsid w:val="00293B69"/>
    <w:rsid w:val="002A0B82"/>
    <w:rsid w:val="002A209A"/>
    <w:rsid w:val="002B3E7A"/>
    <w:rsid w:val="002B78F4"/>
    <w:rsid w:val="002C3A23"/>
    <w:rsid w:val="002D3D59"/>
    <w:rsid w:val="002E0125"/>
    <w:rsid w:val="002E3867"/>
    <w:rsid w:val="002E6830"/>
    <w:rsid w:val="002F2A6D"/>
    <w:rsid w:val="002F3975"/>
    <w:rsid w:val="002F4EAC"/>
    <w:rsid w:val="003004CB"/>
    <w:rsid w:val="00310907"/>
    <w:rsid w:val="00311AB9"/>
    <w:rsid w:val="003130D1"/>
    <w:rsid w:val="00313F30"/>
    <w:rsid w:val="00323A73"/>
    <w:rsid w:val="00332D4D"/>
    <w:rsid w:val="00335688"/>
    <w:rsid w:val="00336F64"/>
    <w:rsid w:val="0034071B"/>
    <w:rsid w:val="003618A8"/>
    <w:rsid w:val="00366719"/>
    <w:rsid w:val="00385EDE"/>
    <w:rsid w:val="00390BE8"/>
    <w:rsid w:val="00394D46"/>
    <w:rsid w:val="00395729"/>
    <w:rsid w:val="003958E3"/>
    <w:rsid w:val="003A54C2"/>
    <w:rsid w:val="003B6096"/>
    <w:rsid w:val="003C2B9B"/>
    <w:rsid w:val="003D072C"/>
    <w:rsid w:val="003D16DB"/>
    <w:rsid w:val="003D293C"/>
    <w:rsid w:val="003D764C"/>
    <w:rsid w:val="003E0B25"/>
    <w:rsid w:val="003E5E8B"/>
    <w:rsid w:val="003E6A08"/>
    <w:rsid w:val="003E71AA"/>
    <w:rsid w:val="003F7EBE"/>
    <w:rsid w:val="004007EA"/>
    <w:rsid w:val="004031AC"/>
    <w:rsid w:val="00403D21"/>
    <w:rsid w:val="00417FF6"/>
    <w:rsid w:val="004205AC"/>
    <w:rsid w:val="004206E0"/>
    <w:rsid w:val="00433901"/>
    <w:rsid w:val="004444FD"/>
    <w:rsid w:val="00446373"/>
    <w:rsid w:val="0047196D"/>
    <w:rsid w:val="00471A9D"/>
    <w:rsid w:val="00471BCC"/>
    <w:rsid w:val="00475B44"/>
    <w:rsid w:val="004773DE"/>
    <w:rsid w:val="00493FAC"/>
    <w:rsid w:val="00497DF0"/>
    <w:rsid w:val="004A64C8"/>
    <w:rsid w:val="004A75B3"/>
    <w:rsid w:val="004B2D1E"/>
    <w:rsid w:val="004C10BA"/>
    <w:rsid w:val="004D2C74"/>
    <w:rsid w:val="004D457B"/>
    <w:rsid w:val="004D761E"/>
    <w:rsid w:val="004E02AF"/>
    <w:rsid w:val="004E1961"/>
    <w:rsid w:val="004E2CD7"/>
    <w:rsid w:val="004E478F"/>
    <w:rsid w:val="004E70CB"/>
    <w:rsid w:val="004F2B13"/>
    <w:rsid w:val="004F3725"/>
    <w:rsid w:val="004F5577"/>
    <w:rsid w:val="00511474"/>
    <w:rsid w:val="005202CA"/>
    <w:rsid w:val="005226BD"/>
    <w:rsid w:val="00523848"/>
    <w:rsid w:val="00533788"/>
    <w:rsid w:val="00533B2A"/>
    <w:rsid w:val="0054659B"/>
    <w:rsid w:val="00546D8B"/>
    <w:rsid w:val="00547F8A"/>
    <w:rsid w:val="00547F9A"/>
    <w:rsid w:val="00563FD0"/>
    <w:rsid w:val="00591553"/>
    <w:rsid w:val="00596F73"/>
    <w:rsid w:val="005A04CE"/>
    <w:rsid w:val="005A49C1"/>
    <w:rsid w:val="005B068E"/>
    <w:rsid w:val="005B2E2E"/>
    <w:rsid w:val="005C3578"/>
    <w:rsid w:val="005D2F4B"/>
    <w:rsid w:val="005D417F"/>
    <w:rsid w:val="005D5768"/>
    <w:rsid w:val="005D5E8C"/>
    <w:rsid w:val="005E1E07"/>
    <w:rsid w:val="005F1BD2"/>
    <w:rsid w:val="005F3F67"/>
    <w:rsid w:val="00605190"/>
    <w:rsid w:val="006065BA"/>
    <w:rsid w:val="00607309"/>
    <w:rsid w:val="00616CB9"/>
    <w:rsid w:val="006220A5"/>
    <w:rsid w:val="0062577B"/>
    <w:rsid w:val="00635B99"/>
    <w:rsid w:val="006437D2"/>
    <w:rsid w:val="00645F92"/>
    <w:rsid w:val="00651C85"/>
    <w:rsid w:val="00661D6E"/>
    <w:rsid w:val="00674335"/>
    <w:rsid w:val="00686689"/>
    <w:rsid w:val="00693EB9"/>
    <w:rsid w:val="006A1029"/>
    <w:rsid w:val="006A19CC"/>
    <w:rsid w:val="006B0984"/>
    <w:rsid w:val="006B1BCA"/>
    <w:rsid w:val="006C1041"/>
    <w:rsid w:val="006C13DD"/>
    <w:rsid w:val="006C1DEE"/>
    <w:rsid w:val="006C4201"/>
    <w:rsid w:val="006C6D60"/>
    <w:rsid w:val="006D1556"/>
    <w:rsid w:val="006D61B6"/>
    <w:rsid w:val="006D6468"/>
    <w:rsid w:val="006E4695"/>
    <w:rsid w:val="006E786F"/>
    <w:rsid w:val="0070449B"/>
    <w:rsid w:val="00722DC3"/>
    <w:rsid w:val="007243F5"/>
    <w:rsid w:val="00727BF3"/>
    <w:rsid w:val="00733566"/>
    <w:rsid w:val="00735070"/>
    <w:rsid w:val="007402D2"/>
    <w:rsid w:val="0074052A"/>
    <w:rsid w:val="00743204"/>
    <w:rsid w:val="00750B37"/>
    <w:rsid w:val="00755B70"/>
    <w:rsid w:val="007569B2"/>
    <w:rsid w:val="00765C90"/>
    <w:rsid w:val="0076677A"/>
    <w:rsid w:val="00767981"/>
    <w:rsid w:val="007718C7"/>
    <w:rsid w:val="00771E62"/>
    <w:rsid w:val="007830EB"/>
    <w:rsid w:val="00785A6B"/>
    <w:rsid w:val="00786668"/>
    <w:rsid w:val="007900D9"/>
    <w:rsid w:val="00791FD1"/>
    <w:rsid w:val="007C1522"/>
    <w:rsid w:val="007C15CA"/>
    <w:rsid w:val="007C4367"/>
    <w:rsid w:val="007D35F7"/>
    <w:rsid w:val="007F1104"/>
    <w:rsid w:val="007F45E4"/>
    <w:rsid w:val="007F63EF"/>
    <w:rsid w:val="008002FC"/>
    <w:rsid w:val="008042FE"/>
    <w:rsid w:val="008109F7"/>
    <w:rsid w:val="00815E72"/>
    <w:rsid w:val="00823D05"/>
    <w:rsid w:val="0082408A"/>
    <w:rsid w:val="008315DA"/>
    <w:rsid w:val="0083343A"/>
    <w:rsid w:val="00836931"/>
    <w:rsid w:val="00843EB9"/>
    <w:rsid w:val="008457C8"/>
    <w:rsid w:val="00854DC7"/>
    <w:rsid w:val="008550B8"/>
    <w:rsid w:val="00863859"/>
    <w:rsid w:val="00867281"/>
    <w:rsid w:val="00871733"/>
    <w:rsid w:val="0087225F"/>
    <w:rsid w:val="008728B0"/>
    <w:rsid w:val="00880CF8"/>
    <w:rsid w:val="00890CED"/>
    <w:rsid w:val="00893FAC"/>
    <w:rsid w:val="00896158"/>
    <w:rsid w:val="008A3C39"/>
    <w:rsid w:val="008A7C97"/>
    <w:rsid w:val="008C0083"/>
    <w:rsid w:val="008C2FE7"/>
    <w:rsid w:val="008C3167"/>
    <w:rsid w:val="008D090A"/>
    <w:rsid w:val="008D7F50"/>
    <w:rsid w:val="008E1238"/>
    <w:rsid w:val="008F1674"/>
    <w:rsid w:val="008F1ACE"/>
    <w:rsid w:val="008F3B00"/>
    <w:rsid w:val="00910F27"/>
    <w:rsid w:val="0091260D"/>
    <w:rsid w:val="00913E68"/>
    <w:rsid w:val="00914593"/>
    <w:rsid w:val="00915CE2"/>
    <w:rsid w:val="009164B1"/>
    <w:rsid w:val="00920DC8"/>
    <w:rsid w:val="009225D1"/>
    <w:rsid w:val="0092309D"/>
    <w:rsid w:val="009234C7"/>
    <w:rsid w:val="00925A2A"/>
    <w:rsid w:val="00932AD5"/>
    <w:rsid w:val="00946589"/>
    <w:rsid w:val="009519A9"/>
    <w:rsid w:val="00962967"/>
    <w:rsid w:val="0097351A"/>
    <w:rsid w:val="009824EA"/>
    <w:rsid w:val="00986245"/>
    <w:rsid w:val="0099005A"/>
    <w:rsid w:val="009909AA"/>
    <w:rsid w:val="00993DDB"/>
    <w:rsid w:val="009A1171"/>
    <w:rsid w:val="009A7D2D"/>
    <w:rsid w:val="009C3B5C"/>
    <w:rsid w:val="009C5648"/>
    <w:rsid w:val="009C70A1"/>
    <w:rsid w:val="009D0C14"/>
    <w:rsid w:val="009D4D95"/>
    <w:rsid w:val="009E1897"/>
    <w:rsid w:val="009E2762"/>
    <w:rsid w:val="009E4801"/>
    <w:rsid w:val="009E71B3"/>
    <w:rsid w:val="00A05E3B"/>
    <w:rsid w:val="00A065AF"/>
    <w:rsid w:val="00A10B52"/>
    <w:rsid w:val="00A171AE"/>
    <w:rsid w:val="00A234FA"/>
    <w:rsid w:val="00A23DCD"/>
    <w:rsid w:val="00A24AA5"/>
    <w:rsid w:val="00A30273"/>
    <w:rsid w:val="00A400DB"/>
    <w:rsid w:val="00A44ABD"/>
    <w:rsid w:val="00A5027D"/>
    <w:rsid w:val="00A52A1E"/>
    <w:rsid w:val="00A557F4"/>
    <w:rsid w:val="00A55810"/>
    <w:rsid w:val="00A57197"/>
    <w:rsid w:val="00A60AAE"/>
    <w:rsid w:val="00A6488E"/>
    <w:rsid w:val="00A660FF"/>
    <w:rsid w:val="00A718D0"/>
    <w:rsid w:val="00A75185"/>
    <w:rsid w:val="00A84BDC"/>
    <w:rsid w:val="00A94DAB"/>
    <w:rsid w:val="00AA6522"/>
    <w:rsid w:val="00AB4AFC"/>
    <w:rsid w:val="00AB4DA4"/>
    <w:rsid w:val="00AC020B"/>
    <w:rsid w:val="00AC0338"/>
    <w:rsid w:val="00AC125D"/>
    <w:rsid w:val="00AD0B5C"/>
    <w:rsid w:val="00AD0CC4"/>
    <w:rsid w:val="00AE1A74"/>
    <w:rsid w:val="00AF1C0C"/>
    <w:rsid w:val="00AF516C"/>
    <w:rsid w:val="00AF5199"/>
    <w:rsid w:val="00B12378"/>
    <w:rsid w:val="00B127C2"/>
    <w:rsid w:val="00B14694"/>
    <w:rsid w:val="00B2089A"/>
    <w:rsid w:val="00B21145"/>
    <w:rsid w:val="00B213EE"/>
    <w:rsid w:val="00B40CB9"/>
    <w:rsid w:val="00B41178"/>
    <w:rsid w:val="00B41555"/>
    <w:rsid w:val="00B4641D"/>
    <w:rsid w:val="00B70765"/>
    <w:rsid w:val="00B834D9"/>
    <w:rsid w:val="00B94950"/>
    <w:rsid w:val="00B9535B"/>
    <w:rsid w:val="00BB1C8A"/>
    <w:rsid w:val="00BB3042"/>
    <w:rsid w:val="00BB661C"/>
    <w:rsid w:val="00BC2C6C"/>
    <w:rsid w:val="00BD483F"/>
    <w:rsid w:val="00BE04EE"/>
    <w:rsid w:val="00C05FE9"/>
    <w:rsid w:val="00C1486D"/>
    <w:rsid w:val="00C1517C"/>
    <w:rsid w:val="00C2501C"/>
    <w:rsid w:val="00C2768D"/>
    <w:rsid w:val="00C305B8"/>
    <w:rsid w:val="00C4632D"/>
    <w:rsid w:val="00C60BC6"/>
    <w:rsid w:val="00C70F5C"/>
    <w:rsid w:val="00C74F61"/>
    <w:rsid w:val="00C76CAB"/>
    <w:rsid w:val="00C871C5"/>
    <w:rsid w:val="00C91E1B"/>
    <w:rsid w:val="00C94E8C"/>
    <w:rsid w:val="00C975A7"/>
    <w:rsid w:val="00C976A4"/>
    <w:rsid w:val="00CA1BBD"/>
    <w:rsid w:val="00CB1B8E"/>
    <w:rsid w:val="00CB4162"/>
    <w:rsid w:val="00CB72C0"/>
    <w:rsid w:val="00CB72FC"/>
    <w:rsid w:val="00CD21B8"/>
    <w:rsid w:val="00CE7466"/>
    <w:rsid w:val="00CF33AB"/>
    <w:rsid w:val="00CF3808"/>
    <w:rsid w:val="00D02785"/>
    <w:rsid w:val="00D05A41"/>
    <w:rsid w:val="00D05FB3"/>
    <w:rsid w:val="00D06D59"/>
    <w:rsid w:val="00D16D05"/>
    <w:rsid w:val="00D20C99"/>
    <w:rsid w:val="00D27933"/>
    <w:rsid w:val="00D33D05"/>
    <w:rsid w:val="00D351AE"/>
    <w:rsid w:val="00D41D0B"/>
    <w:rsid w:val="00D60EE1"/>
    <w:rsid w:val="00D6419C"/>
    <w:rsid w:val="00D65E3C"/>
    <w:rsid w:val="00D833C3"/>
    <w:rsid w:val="00D84450"/>
    <w:rsid w:val="00D949F3"/>
    <w:rsid w:val="00D94E7E"/>
    <w:rsid w:val="00D97FBF"/>
    <w:rsid w:val="00DB27B8"/>
    <w:rsid w:val="00DB5411"/>
    <w:rsid w:val="00DB577B"/>
    <w:rsid w:val="00DC0278"/>
    <w:rsid w:val="00DC1516"/>
    <w:rsid w:val="00DC2A17"/>
    <w:rsid w:val="00DC302D"/>
    <w:rsid w:val="00DC68F8"/>
    <w:rsid w:val="00DC74EA"/>
    <w:rsid w:val="00DD398E"/>
    <w:rsid w:val="00DE154D"/>
    <w:rsid w:val="00DE1DD1"/>
    <w:rsid w:val="00DE309F"/>
    <w:rsid w:val="00DE5CC1"/>
    <w:rsid w:val="00DF68CA"/>
    <w:rsid w:val="00E00518"/>
    <w:rsid w:val="00E057BE"/>
    <w:rsid w:val="00E058E8"/>
    <w:rsid w:val="00E0704F"/>
    <w:rsid w:val="00E11188"/>
    <w:rsid w:val="00E116CA"/>
    <w:rsid w:val="00E13E62"/>
    <w:rsid w:val="00E20D2E"/>
    <w:rsid w:val="00E2350B"/>
    <w:rsid w:val="00E322EA"/>
    <w:rsid w:val="00E32963"/>
    <w:rsid w:val="00E36AD7"/>
    <w:rsid w:val="00E43C2C"/>
    <w:rsid w:val="00E4691F"/>
    <w:rsid w:val="00E74756"/>
    <w:rsid w:val="00E779AC"/>
    <w:rsid w:val="00E81B6C"/>
    <w:rsid w:val="00E846EC"/>
    <w:rsid w:val="00E87695"/>
    <w:rsid w:val="00E933D2"/>
    <w:rsid w:val="00E964B4"/>
    <w:rsid w:val="00EA2048"/>
    <w:rsid w:val="00EA6449"/>
    <w:rsid w:val="00EA7792"/>
    <w:rsid w:val="00EC16A8"/>
    <w:rsid w:val="00EC1C0F"/>
    <w:rsid w:val="00ED0930"/>
    <w:rsid w:val="00ED712B"/>
    <w:rsid w:val="00EE27A9"/>
    <w:rsid w:val="00EE3329"/>
    <w:rsid w:val="00EE5250"/>
    <w:rsid w:val="00EE6C44"/>
    <w:rsid w:val="00F01F89"/>
    <w:rsid w:val="00F0239E"/>
    <w:rsid w:val="00F059B0"/>
    <w:rsid w:val="00F075D6"/>
    <w:rsid w:val="00F076D6"/>
    <w:rsid w:val="00F12C7E"/>
    <w:rsid w:val="00F132DC"/>
    <w:rsid w:val="00F13D12"/>
    <w:rsid w:val="00F1667A"/>
    <w:rsid w:val="00F267FE"/>
    <w:rsid w:val="00F26CB6"/>
    <w:rsid w:val="00F3268E"/>
    <w:rsid w:val="00F34BB3"/>
    <w:rsid w:val="00F3566D"/>
    <w:rsid w:val="00F35E0B"/>
    <w:rsid w:val="00F449A8"/>
    <w:rsid w:val="00F50DB8"/>
    <w:rsid w:val="00F51115"/>
    <w:rsid w:val="00F5127A"/>
    <w:rsid w:val="00F61E5F"/>
    <w:rsid w:val="00F627BF"/>
    <w:rsid w:val="00F66406"/>
    <w:rsid w:val="00F67EEB"/>
    <w:rsid w:val="00F87AE5"/>
    <w:rsid w:val="00F93E6F"/>
    <w:rsid w:val="00F95A5A"/>
    <w:rsid w:val="00FA010D"/>
    <w:rsid w:val="00FA0B14"/>
    <w:rsid w:val="00FA44F2"/>
    <w:rsid w:val="00FA54F2"/>
    <w:rsid w:val="00FA74BF"/>
    <w:rsid w:val="00FB07CD"/>
    <w:rsid w:val="00FB3C23"/>
    <w:rsid w:val="00FC1C9A"/>
    <w:rsid w:val="00FC2637"/>
    <w:rsid w:val="00FC2690"/>
    <w:rsid w:val="00FC27D6"/>
    <w:rsid w:val="00FC3AE1"/>
    <w:rsid w:val="00FC4C9C"/>
    <w:rsid w:val="00FC7FD6"/>
    <w:rsid w:val="00FD088A"/>
    <w:rsid w:val="00FD1450"/>
    <w:rsid w:val="00FE209A"/>
    <w:rsid w:val="00FE31DE"/>
    <w:rsid w:val="00FF0C20"/>
    <w:rsid w:val="00FF2DA9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3BB9962"/>
  <w15:docId w15:val="{49097C7E-BC20-41A0-AC92-19BD5C4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41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15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15D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569B2"/>
    <w:pPr>
      <w:ind w:left="720"/>
    </w:pPr>
  </w:style>
  <w:style w:type="paragraph" w:styleId="BalloonText">
    <w:name w:val="Balloon Text"/>
    <w:basedOn w:val="Normal"/>
    <w:link w:val="BalloonTextChar"/>
    <w:rsid w:val="00FA0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1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D155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20"/>
      <w:szCs w:val="20"/>
    </w:rPr>
  </w:style>
  <w:style w:type="character" w:styleId="Hyperlink">
    <w:name w:val="Hyperlink"/>
    <w:rsid w:val="0074052A"/>
    <w:rPr>
      <w:rFonts w:ascii="Calibri" w:hAnsi="Calibri" w:hint="default"/>
      <w:strike w:val="0"/>
      <w:dstrike w:val="0"/>
      <w:color w:val="0000FF"/>
      <w:sz w:val="20"/>
      <w:szCs w:val="15"/>
      <w:u w:val="single"/>
      <w:effect w:val="none"/>
    </w:rPr>
  </w:style>
  <w:style w:type="character" w:styleId="Strong">
    <w:name w:val="Strong"/>
    <w:qFormat/>
    <w:rsid w:val="009824EA"/>
    <w:rPr>
      <w:b/>
      <w:bCs/>
    </w:rPr>
  </w:style>
  <w:style w:type="character" w:styleId="FollowedHyperlink">
    <w:name w:val="FollowedHyperlink"/>
    <w:rsid w:val="009A117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893FA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0D6D-71F6-42ED-BB92-E15F10F7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 of Short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of Short</dc:title>
  <dc:creator>deidre</dc:creator>
  <cp:lastModifiedBy>Lucy Dinham</cp:lastModifiedBy>
  <cp:revision>2</cp:revision>
  <cp:lastPrinted>2012-08-21T14:14:00Z</cp:lastPrinted>
  <dcterms:created xsi:type="dcterms:W3CDTF">2022-03-23T10:27:00Z</dcterms:created>
  <dcterms:modified xsi:type="dcterms:W3CDTF">2022-03-23T10:27:00Z</dcterms:modified>
</cp:coreProperties>
</file>